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EB3" w:rsidRPr="00400935" w:rsidRDefault="00400935">
      <w:pPr>
        <w:rPr>
          <w:sz w:val="32"/>
          <w:szCs w:val="32"/>
          <w:u w:val="thick"/>
        </w:rPr>
      </w:pPr>
      <w:r w:rsidRPr="00400935">
        <w:rPr>
          <w:sz w:val="32"/>
          <w:szCs w:val="32"/>
          <w:u w:val="thick"/>
        </w:rPr>
        <w:t>ΝΑΣΟΣ ΜΩΡΟΣ Α3 ΕΡΓΑΣΙΑ ΧΡΙΣΤΟΥΓΕΝΝΩΝ ΑΡΧΑΙΑ</w:t>
      </w:r>
    </w:p>
    <w:p w:rsidR="00400935" w:rsidRDefault="00400935">
      <w:pPr>
        <w:rPr>
          <w:sz w:val="28"/>
          <w:szCs w:val="28"/>
          <w:u w:val="single"/>
        </w:rPr>
      </w:pPr>
      <w:r w:rsidRPr="00400935">
        <w:rPr>
          <w:sz w:val="28"/>
          <w:szCs w:val="28"/>
          <w:u w:val="single"/>
        </w:rPr>
        <w:t>ΑΣΚΗΣΗ 1-ΠΕΡΙΛΗΨΗ</w:t>
      </w:r>
    </w:p>
    <w:p w:rsidR="00915ED6" w:rsidRDefault="00D645D1">
      <w:pPr>
        <w:rPr>
          <w:rFonts w:ascii="Arial" w:hAnsi="Arial" w:cs="Arial"/>
          <w:sz w:val="24"/>
          <w:szCs w:val="24"/>
        </w:rPr>
      </w:pPr>
      <w:r w:rsidRPr="00D645D1">
        <w:rPr>
          <w:rFonts w:ascii="Arial" w:hAnsi="Arial" w:cs="Arial"/>
          <w:sz w:val="24"/>
          <w:szCs w:val="24"/>
        </w:rPr>
        <w:t xml:space="preserve">Η πλοκή εξελίσσεται στην Αθήνα </w:t>
      </w:r>
      <w:r>
        <w:rPr>
          <w:rFonts w:ascii="Arial" w:hAnsi="Arial" w:cs="Arial"/>
          <w:sz w:val="24"/>
          <w:szCs w:val="24"/>
        </w:rPr>
        <w:t>τον 4</w:t>
      </w:r>
      <w:r w:rsidRPr="00D645D1">
        <w:rPr>
          <w:rFonts w:ascii="Arial" w:hAnsi="Arial" w:cs="Arial"/>
          <w:sz w:val="24"/>
          <w:szCs w:val="24"/>
          <w:vertAlign w:val="superscript"/>
        </w:rPr>
        <w:t>ο</w:t>
      </w:r>
      <w:r>
        <w:rPr>
          <w:rFonts w:ascii="Arial" w:hAnsi="Arial" w:cs="Arial"/>
          <w:sz w:val="24"/>
          <w:szCs w:val="24"/>
        </w:rPr>
        <w:t xml:space="preserve"> αιώνα προ Χριστού όπου ένας Αθηναίος με το όνομα Αριστοκλής αποφασίζει να εξιχνιάσει ένα έγκλημα-την δολοφονία του ξαδέρφου του, Νικόστρατου- και να βρει τον δολοφόνο, ώστε να αποδοθεί δικαιοσύνη και να εκδικηθεί για τον θάνατο του αγαπημένου του ξαδέρφου. Έπειτα από μια εκτενής έρευνα από ανακρίσεις προσώπων σε διάφορα μέρη της Αττικής και την βοήθεια του μικρότερου αδερφού του, Δημήτριο, ο Αριστοκλής μαθαίνει πολλά πράγματα για όλα τα πρόσωπα που θεωρούσε ύποπτα αλλά όπως φαίνεται, κανείς δεν θα μπορούσε να έχει σχέση με την δολοφονία του ξαδέρφου του. Συγχρόνως </w:t>
      </w:r>
      <w:r w:rsidR="00915ED6">
        <w:rPr>
          <w:rFonts w:ascii="Arial" w:hAnsi="Arial" w:cs="Arial"/>
          <w:sz w:val="24"/>
          <w:szCs w:val="24"/>
        </w:rPr>
        <w:t>μετά τον θάνατο του ξαδέρφου του, ο θείος του Αριστοκλή διεκδικεί την ξαδέρφη του και μέλλουσα σύζυγό του και την περιουσία του Νικόστρατου με βάση τον Αθηναϊκό νόμο και επομένως ο Αριστοκλής καλείται να αντιμετωπίσει και την πιθανότητα να χάσει την γυναίκα που αγαπάει. Μετά από πολλές περιπέτειες αποδεικνύεται πως ο Νικοκλής, ένας φίλος του αδερφού του, και θετός γιός του θείου του Αριστοκλή ήταν ο δολοφόνος του Νικόστρατου διότι με τον θάνατό του θα είχε οικονομικά συμφέροντα. Στο τέλος, ο Αριστοκλής αφού παρέδωσε τον Νικοκλή στο δικαστήριο, όπου τιμωρήθηκε με θάνατο, παντρεύτηκε την ξαδέρφη του και έκανε μαζί της μια μεγάλη οικογένεια.</w:t>
      </w:r>
    </w:p>
    <w:p w:rsidR="00915ED6" w:rsidRDefault="00915ED6">
      <w:pPr>
        <w:rPr>
          <w:rFonts w:ascii="Arial" w:hAnsi="Arial" w:cs="Arial"/>
          <w:sz w:val="24"/>
          <w:szCs w:val="24"/>
        </w:rPr>
      </w:pPr>
    </w:p>
    <w:p w:rsidR="00EB20AC" w:rsidRDefault="00915ED6">
      <w:pPr>
        <w:rPr>
          <w:rFonts w:ascii="Arial" w:hAnsi="Arial" w:cs="Arial"/>
          <w:sz w:val="24"/>
          <w:szCs w:val="24"/>
          <w:u w:val="single"/>
        </w:rPr>
      </w:pPr>
      <w:r>
        <w:rPr>
          <w:rFonts w:ascii="Arial" w:hAnsi="Arial" w:cs="Arial"/>
          <w:sz w:val="24"/>
          <w:szCs w:val="24"/>
          <w:u w:val="single"/>
        </w:rPr>
        <w:t xml:space="preserve">ΑΣΚΗΣΗ 2 </w:t>
      </w:r>
    </w:p>
    <w:p w:rsidR="00400935" w:rsidRDefault="00915ED6">
      <w:pPr>
        <w:rPr>
          <w:rFonts w:ascii="Arial" w:hAnsi="Arial" w:cs="Arial"/>
          <w:sz w:val="24"/>
          <w:szCs w:val="24"/>
        </w:rPr>
      </w:pPr>
      <w:r>
        <w:rPr>
          <w:rFonts w:ascii="Arial" w:hAnsi="Arial" w:cs="Arial"/>
          <w:sz w:val="24"/>
          <w:szCs w:val="24"/>
        </w:rPr>
        <w:t xml:space="preserve"> </w:t>
      </w:r>
      <w:r w:rsidR="00EB20AC">
        <w:rPr>
          <w:rFonts w:ascii="Arial" w:hAnsi="Arial" w:cs="Arial"/>
          <w:sz w:val="24"/>
          <w:szCs w:val="24"/>
        </w:rPr>
        <w:t xml:space="preserve">Όπως φαίνεται από το μυθιστόρημα  η ζωή των γυναικών στην Αθήνα ήταν πιο λιτή από εκείνη σε άλλες πόλεις-κράτη όπως η Σπάρτη. Συγκεκριμένα, για την Αθήνα, οι γυναίκες , όπως στο παράδειγμα της ξαδέρφης του Αριστοκλή, δεν είχαν την δυνατότητα επιλογής του συζύγου τους τον οποίο τους τον επέβαλλε ή ο πατέρας τους ή, σε περίπτωση απουσίας του, ο Αθηναϊκός νόμος. Επίσης </w:t>
      </w:r>
      <w:r w:rsidR="0044079C">
        <w:rPr>
          <w:rFonts w:ascii="Arial" w:hAnsi="Arial" w:cs="Arial"/>
          <w:sz w:val="24"/>
          <w:szCs w:val="24"/>
        </w:rPr>
        <w:t>δεν μπορούσαν να καταθέσουν ως μάρτυρες στο δικαστήριο όπως έγινε στην περίπτωση της Θεοδότης και της Μέλισσας και τέλος, δεν κληρονομούν την περιουσία του πατέρα τους παρά μόνο ως προίκα μέσα από ένα γάμο με τον κοντινότερό τους συγγενή.</w:t>
      </w:r>
    </w:p>
    <w:p w:rsidR="0044079C" w:rsidRDefault="0044079C">
      <w:pPr>
        <w:rPr>
          <w:rFonts w:ascii="Arial" w:hAnsi="Arial" w:cs="Arial"/>
          <w:sz w:val="24"/>
          <w:szCs w:val="24"/>
          <w:u w:val="single"/>
        </w:rPr>
      </w:pPr>
      <w:r>
        <w:rPr>
          <w:rFonts w:ascii="Arial" w:hAnsi="Arial" w:cs="Arial"/>
          <w:sz w:val="24"/>
          <w:szCs w:val="24"/>
          <w:u w:val="single"/>
        </w:rPr>
        <w:t>ΑΣΚΗΣΗ 3</w:t>
      </w:r>
    </w:p>
    <w:p w:rsidR="00543D8B" w:rsidRDefault="00E359D8">
      <w:pPr>
        <w:rPr>
          <w:rFonts w:ascii="Arial" w:hAnsi="Arial" w:cs="Arial"/>
          <w:sz w:val="24"/>
          <w:szCs w:val="24"/>
        </w:rPr>
      </w:pPr>
      <w:r>
        <w:rPr>
          <w:rFonts w:ascii="Arial" w:hAnsi="Arial" w:cs="Arial"/>
          <w:sz w:val="24"/>
          <w:szCs w:val="24"/>
        </w:rPr>
        <w:t xml:space="preserve">Οι κύριες οικονομικές δραστηριότητες των Αθηναίων στον Πειραιά ήταν το εμπόριο πρώτων υλών και αγαθών, αφού οι περισσότεροι ήταν ναύτες, έμποροι, ιδιοκτήτες πλοίων και μέτοικοι. Επίσης, ασχολούνταν </w:t>
      </w:r>
      <w:r w:rsidR="00543D8B">
        <w:rPr>
          <w:rFonts w:ascii="Arial" w:hAnsi="Arial" w:cs="Arial"/>
          <w:sz w:val="24"/>
          <w:szCs w:val="24"/>
        </w:rPr>
        <w:t xml:space="preserve">και με το εμπόριο δούλων και την επίβλεψη των εργατών στα μεταλλεία του Λαυρίου. Αυτές οι ασχολίες των Αθηναίων υπήρχαν χάρη στην ανάδειξη του Πειραιά ως κέντρο του εμπορίου και της ναυτιλίας και στην καλή οικονομική κατάσταση </w:t>
      </w:r>
      <w:r w:rsidR="00543D8B">
        <w:rPr>
          <w:rFonts w:ascii="Arial" w:hAnsi="Arial" w:cs="Arial"/>
          <w:sz w:val="24"/>
          <w:szCs w:val="24"/>
        </w:rPr>
        <w:lastRenderedPageBreak/>
        <w:t>που βρισκόταν τότε η Αθήνα πριν την ανάμειξη του Φίλιππου και του Μακεδονικού κράτους.</w:t>
      </w:r>
    </w:p>
    <w:p w:rsidR="00C714A3" w:rsidRDefault="00C714A3">
      <w:pPr>
        <w:rPr>
          <w:rFonts w:ascii="Arial" w:hAnsi="Arial" w:cs="Arial"/>
          <w:sz w:val="24"/>
          <w:szCs w:val="24"/>
        </w:rPr>
      </w:pPr>
    </w:p>
    <w:p w:rsidR="00543D8B" w:rsidRDefault="00543D8B">
      <w:pPr>
        <w:rPr>
          <w:rFonts w:ascii="Arial" w:hAnsi="Arial" w:cs="Arial"/>
          <w:sz w:val="24"/>
          <w:szCs w:val="24"/>
          <w:u w:val="single"/>
        </w:rPr>
      </w:pPr>
      <w:r>
        <w:rPr>
          <w:rFonts w:ascii="Arial" w:hAnsi="Arial" w:cs="Arial"/>
          <w:sz w:val="24"/>
          <w:szCs w:val="24"/>
          <w:u w:val="single"/>
        </w:rPr>
        <w:t>ΑΣΚΗΣΗ 4</w:t>
      </w:r>
    </w:p>
    <w:p w:rsidR="0044079C" w:rsidRDefault="00391D75">
      <w:pPr>
        <w:rPr>
          <w:rFonts w:ascii="Arial" w:hAnsi="Arial" w:cs="Arial"/>
          <w:sz w:val="24"/>
          <w:szCs w:val="24"/>
        </w:rPr>
      </w:pPr>
      <w:r>
        <w:rPr>
          <w:rFonts w:ascii="Arial" w:hAnsi="Arial" w:cs="Arial"/>
          <w:sz w:val="24"/>
          <w:szCs w:val="24"/>
        </w:rPr>
        <w:t xml:space="preserve">Στην αρχαία Αθήνα, βλέπουμε πως η νομοθεσία σχετική με το οικογενειακό δίκαιο και τα θέματα κληρονομιάς και προίκας, ήταν ιδιαίτερα αυστηρή, δημιουργώντας πολλά προβλήματα σε αρκετές οικογένειες γιατί θεωρούνταν άδικοι. Το κύριο πρόβλημα που θίγεται μέσα από την ιστορία είναι ότι ο γάμος δεν ήταν αποτέλεσμα της αγάπης μεταξύ του ζευγαριού, αλλά της διαφύλαξης της κληρονομιάς και της προίκας καθώς και την διατήρηση της κοινωνικής τάξης. Έτσι, όπως και ο Αριστοκλής με την ξαδέρφη του κινδύνευαν να μην παντρευτούν, πολλές οικογένειες διαλύονταν </w:t>
      </w:r>
      <w:r w:rsidR="00C714A3">
        <w:rPr>
          <w:rFonts w:ascii="Arial" w:hAnsi="Arial" w:cs="Arial"/>
          <w:sz w:val="24"/>
          <w:szCs w:val="24"/>
        </w:rPr>
        <w:t>άδικα. Επιπλέον βλέπουμε πόσο δύσκολο ήταν κάποιος να αποκτήσει την ιδιότητα του Αθηναίου πολίτη λόγω καταγωγής και ακόμη πως μοιραζόταν η περιουσία κάποιου που φεύγει από τη ζωή στους κληρονόμους του.</w:t>
      </w:r>
    </w:p>
    <w:p w:rsidR="00C714A3" w:rsidRDefault="00C714A3">
      <w:pPr>
        <w:rPr>
          <w:rFonts w:ascii="Arial" w:hAnsi="Arial" w:cs="Arial"/>
          <w:sz w:val="24"/>
          <w:szCs w:val="24"/>
        </w:rPr>
      </w:pPr>
    </w:p>
    <w:p w:rsidR="00C714A3" w:rsidRDefault="00C714A3">
      <w:pPr>
        <w:rPr>
          <w:rFonts w:ascii="Arial" w:hAnsi="Arial" w:cs="Arial"/>
          <w:sz w:val="24"/>
          <w:szCs w:val="24"/>
          <w:u w:val="single"/>
        </w:rPr>
      </w:pPr>
      <w:r>
        <w:rPr>
          <w:rFonts w:ascii="Arial" w:hAnsi="Arial" w:cs="Arial"/>
          <w:sz w:val="24"/>
          <w:szCs w:val="24"/>
          <w:u w:val="single"/>
        </w:rPr>
        <w:t>ΑΣΚΗΣΗ 5</w:t>
      </w:r>
    </w:p>
    <w:p w:rsidR="00C714A3" w:rsidRPr="00C714A3" w:rsidRDefault="00C714A3">
      <w:pPr>
        <w:rPr>
          <w:rFonts w:ascii="Arial" w:hAnsi="Arial" w:cs="Arial"/>
          <w:sz w:val="24"/>
          <w:szCs w:val="24"/>
        </w:rPr>
      </w:pPr>
      <w:r>
        <w:rPr>
          <w:rFonts w:ascii="Arial" w:hAnsi="Arial" w:cs="Arial"/>
          <w:sz w:val="24"/>
          <w:szCs w:val="24"/>
        </w:rPr>
        <w:t xml:space="preserve">Μέσα από το κείμενο φαίνεται πως οι Αθηναίοι πολίτες είχαν διάφορες ασχολίες πέρα από τις δουλειές τους είτε </w:t>
      </w:r>
      <w:r w:rsidR="001D545E">
        <w:rPr>
          <w:rFonts w:ascii="Arial" w:hAnsi="Arial" w:cs="Arial"/>
          <w:sz w:val="24"/>
          <w:szCs w:val="24"/>
        </w:rPr>
        <w:t xml:space="preserve">αυτές ήταν γεωργικές ή εμπορικές ή τεχνικές. Οι Αθηναίοι σύχναζαν στην αγορά και στα γυμνάσια έκαναν συχνά συμπόσια σε σπίτια πλουσίων και ορισμένοι από αυτούς πήγαιναν στους οίκους ανοχής του Πειραιά. Όσον αφορά τις πολιτικές τους ενασχολήσεις, έπαιρναν μέρος στην εκκλησία του δήμου, συμμετείχαν σε δίκες και μπορούσαν ακόμη να λάβουν μέρος σε μία διπλωματική εκστρατεία ως εκπρόσωποι του λαού. Τέλος, έπαιρναν μέρος σε αγώνες και παρακολουθούσαν θεατρικές παραστάσεις, ιδιαίτερα σε περιόδους εορτών όπως ήταν τα Διονύσια. </w:t>
      </w:r>
    </w:p>
    <w:p w:rsidR="00C714A3" w:rsidRPr="00E359D8" w:rsidRDefault="00C714A3">
      <w:pPr>
        <w:rPr>
          <w:rFonts w:ascii="Arial" w:hAnsi="Arial" w:cs="Arial"/>
          <w:sz w:val="28"/>
          <w:szCs w:val="28"/>
        </w:rPr>
      </w:pPr>
    </w:p>
    <w:p w:rsidR="00400935" w:rsidRPr="00400935" w:rsidRDefault="00400935">
      <w:pPr>
        <w:rPr>
          <w:sz w:val="24"/>
          <w:szCs w:val="24"/>
          <w:u w:val="single"/>
        </w:rPr>
      </w:pPr>
    </w:p>
    <w:p w:rsidR="00400935" w:rsidRDefault="00400935"/>
    <w:sectPr w:rsidR="00400935" w:rsidSect="000C0EB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00935"/>
    <w:rsid w:val="000122B5"/>
    <w:rsid w:val="000C0EB3"/>
    <w:rsid w:val="000E5350"/>
    <w:rsid w:val="001D545E"/>
    <w:rsid w:val="00216C4C"/>
    <w:rsid w:val="00240735"/>
    <w:rsid w:val="00391D75"/>
    <w:rsid w:val="00400935"/>
    <w:rsid w:val="0044079C"/>
    <w:rsid w:val="00543D8B"/>
    <w:rsid w:val="0061411C"/>
    <w:rsid w:val="006A461B"/>
    <w:rsid w:val="00712283"/>
    <w:rsid w:val="00856511"/>
    <w:rsid w:val="008A355E"/>
    <w:rsid w:val="00915ED6"/>
    <w:rsid w:val="00A808C6"/>
    <w:rsid w:val="00AC71FA"/>
    <w:rsid w:val="00C714A3"/>
    <w:rsid w:val="00D645D1"/>
    <w:rsid w:val="00E359D8"/>
    <w:rsid w:val="00E73B69"/>
    <w:rsid w:val="00EB20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E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3263</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dc:creator>
  <cp:lastModifiedBy>hp</cp:lastModifiedBy>
  <cp:revision>2</cp:revision>
  <dcterms:created xsi:type="dcterms:W3CDTF">2017-01-08T17:15:00Z</dcterms:created>
  <dcterms:modified xsi:type="dcterms:W3CDTF">2017-01-08T17:15:00Z</dcterms:modified>
</cp:coreProperties>
</file>